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C0" w:rsidRDefault="00D53FDB" w:rsidP="00E16622">
      <w:bookmarkStart w:id="0" w:name="_GoBack"/>
      <w:bookmarkEnd w:id="0"/>
      <w:r w:rsidRPr="00D53FDB">
        <w:t>FARG-protokoll 2014-05-23</w:t>
      </w:r>
    </w:p>
    <w:p w:rsidR="00025A3F" w:rsidRDefault="00D53FDB">
      <w:pPr>
        <w:rPr>
          <w:sz w:val="24"/>
          <w:szCs w:val="24"/>
        </w:rPr>
      </w:pPr>
      <w:r w:rsidRPr="00D53FDB">
        <w:rPr>
          <w:sz w:val="24"/>
          <w:szCs w:val="24"/>
        </w:rPr>
        <w:t>Närvarande:</w:t>
      </w:r>
      <w:r>
        <w:rPr>
          <w:sz w:val="24"/>
          <w:szCs w:val="24"/>
        </w:rPr>
        <w:t xml:space="preserve"> Kristina Gemzell-Danielsson </w:t>
      </w:r>
      <w:proofErr w:type="spellStart"/>
      <w:r>
        <w:rPr>
          <w:sz w:val="24"/>
          <w:szCs w:val="24"/>
        </w:rPr>
        <w:t>ordf</w:t>
      </w:r>
      <w:proofErr w:type="spellEnd"/>
      <w:r>
        <w:rPr>
          <w:sz w:val="24"/>
          <w:szCs w:val="24"/>
        </w:rPr>
        <w:t>, Helena Kopp Ka</w:t>
      </w:r>
      <w:r w:rsidR="00025A3F">
        <w:rPr>
          <w:sz w:val="24"/>
          <w:szCs w:val="24"/>
        </w:rPr>
        <w:t xml:space="preserve">llner </w:t>
      </w:r>
      <w:proofErr w:type="spellStart"/>
      <w:r w:rsidR="00025A3F">
        <w:rPr>
          <w:sz w:val="24"/>
          <w:szCs w:val="24"/>
        </w:rPr>
        <w:t>sekr</w:t>
      </w:r>
      <w:proofErr w:type="spellEnd"/>
      <w:r w:rsidR="00025A3F">
        <w:rPr>
          <w:sz w:val="24"/>
          <w:szCs w:val="24"/>
        </w:rPr>
        <w:t xml:space="preserve">, </w:t>
      </w:r>
    </w:p>
    <w:p w:rsidR="00D53FDB" w:rsidRPr="00D53FDB" w:rsidRDefault="00025A3F">
      <w:pPr>
        <w:rPr>
          <w:sz w:val="24"/>
          <w:szCs w:val="24"/>
        </w:rPr>
      </w:pPr>
      <w:proofErr w:type="spellStart"/>
      <w:r>
        <w:rPr>
          <w:sz w:val="24"/>
          <w:szCs w:val="24"/>
        </w:rPr>
        <w:t>Niloofar</w:t>
      </w:r>
      <w:proofErr w:type="spellEnd"/>
      <w:r>
        <w:rPr>
          <w:sz w:val="24"/>
          <w:szCs w:val="24"/>
        </w:rPr>
        <w:t xml:space="preserve"> </w:t>
      </w:r>
      <w:proofErr w:type="spellStart"/>
      <w:r>
        <w:rPr>
          <w:sz w:val="24"/>
          <w:szCs w:val="24"/>
        </w:rPr>
        <w:t>Aghamohammadpour</w:t>
      </w:r>
      <w:proofErr w:type="spellEnd"/>
      <w:r>
        <w:rPr>
          <w:sz w:val="24"/>
          <w:szCs w:val="24"/>
        </w:rPr>
        <w:t xml:space="preserve">, </w:t>
      </w:r>
      <w:r w:rsidR="00D54680">
        <w:rPr>
          <w:sz w:val="24"/>
          <w:szCs w:val="24"/>
        </w:rPr>
        <w:t xml:space="preserve">Sofia Alsing, Inga-Maj Andersson, </w:t>
      </w:r>
      <w:r>
        <w:rPr>
          <w:sz w:val="24"/>
          <w:szCs w:val="24"/>
        </w:rPr>
        <w:t xml:space="preserve">Hanna </w:t>
      </w:r>
      <w:proofErr w:type="spellStart"/>
      <w:r>
        <w:rPr>
          <w:sz w:val="24"/>
          <w:szCs w:val="24"/>
        </w:rPr>
        <w:t>Bengtsdotter</w:t>
      </w:r>
      <w:proofErr w:type="spellEnd"/>
      <w:r>
        <w:rPr>
          <w:sz w:val="24"/>
          <w:szCs w:val="24"/>
        </w:rPr>
        <w:t xml:space="preserve">, Karin Bishop Bondestam, Johanna </w:t>
      </w:r>
      <w:proofErr w:type="spellStart"/>
      <w:r>
        <w:rPr>
          <w:sz w:val="24"/>
          <w:szCs w:val="24"/>
        </w:rPr>
        <w:t>Bjorklund</w:t>
      </w:r>
      <w:proofErr w:type="spellEnd"/>
      <w:r>
        <w:rPr>
          <w:sz w:val="24"/>
          <w:szCs w:val="24"/>
        </w:rPr>
        <w:t xml:space="preserve"> Sjöstrand, Karin Boyer, Karin </w:t>
      </w:r>
      <w:proofErr w:type="spellStart"/>
      <w:r>
        <w:rPr>
          <w:sz w:val="24"/>
          <w:szCs w:val="24"/>
        </w:rPr>
        <w:t>Breding</w:t>
      </w:r>
      <w:proofErr w:type="spellEnd"/>
      <w:r>
        <w:rPr>
          <w:sz w:val="24"/>
          <w:szCs w:val="24"/>
        </w:rPr>
        <w:t xml:space="preserve">, </w:t>
      </w:r>
      <w:r w:rsidR="00D54680">
        <w:rPr>
          <w:sz w:val="24"/>
          <w:szCs w:val="24"/>
        </w:rPr>
        <w:t xml:space="preserve">Tuula Eklöf, </w:t>
      </w:r>
      <w:r>
        <w:rPr>
          <w:sz w:val="24"/>
          <w:szCs w:val="24"/>
        </w:rPr>
        <w:t xml:space="preserve">Kristina Elison, </w:t>
      </w:r>
      <w:r w:rsidR="00D54680">
        <w:rPr>
          <w:sz w:val="24"/>
          <w:szCs w:val="24"/>
        </w:rPr>
        <w:t xml:space="preserve">Hanne </w:t>
      </w:r>
      <w:proofErr w:type="spellStart"/>
      <w:r w:rsidR="00D54680">
        <w:rPr>
          <w:sz w:val="24"/>
          <w:szCs w:val="24"/>
        </w:rPr>
        <w:t>Fjellvång</w:t>
      </w:r>
      <w:proofErr w:type="spellEnd"/>
      <w:r w:rsidR="00D54680">
        <w:rPr>
          <w:sz w:val="24"/>
          <w:szCs w:val="24"/>
        </w:rPr>
        <w:t xml:space="preserve">, </w:t>
      </w:r>
      <w:r>
        <w:rPr>
          <w:sz w:val="24"/>
          <w:szCs w:val="24"/>
        </w:rPr>
        <w:t xml:space="preserve">Martina Franck, </w:t>
      </w:r>
      <w:r w:rsidR="00D54680">
        <w:rPr>
          <w:sz w:val="24"/>
          <w:szCs w:val="24"/>
        </w:rPr>
        <w:t xml:space="preserve">Annika Gustavsson, </w:t>
      </w:r>
      <w:proofErr w:type="spellStart"/>
      <w:r>
        <w:rPr>
          <w:sz w:val="24"/>
          <w:szCs w:val="24"/>
        </w:rPr>
        <w:t>Arif</w:t>
      </w:r>
      <w:proofErr w:type="spellEnd"/>
      <w:r>
        <w:rPr>
          <w:sz w:val="24"/>
          <w:szCs w:val="24"/>
        </w:rPr>
        <w:t xml:space="preserve"> </w:t>
      </w:r>
      <w:proofErr w:type="spellStart"/>
      <w:r>
        <w:rPr>
          <w:sz w:val="24"/>
          <w:szCs w:val="24"/>
        </w:rPr>
        <w:t>Halimi</w:t>
      </w:r>
      <w:proofErr w:type="spellEnd"/>
      <w:r>
        <w:rPr>
          <w:sz w:val="24"/>
          <w:szCs w:val="24"/>
        </w:rPr>
        <w:t xml:space="preserve">, Mariann Hansson, Sara </w:t>
      </w:r>
      <w:proofErr w:type="spellStart"/>
      <w:r>
        <w:rPr>
          <w:sz w:val="24"/>
          <w:szCs w:val="24"/>
        </w:rPr>
        <w:t>Hogmark</w:t>
      </w:r>
      <w:proofErr w:type="spellEnd"/>
      <w:r>
        <w:rPr>
          <w:sz w:val="24"/>
          <w:szCs w:val="24"/>
        </w:rPr>
        <w:t xml:space="preserve">, </w:t>
      </w:r>
      <w:proofErr w:type="spellStart"/>
      <w:r>
        <w:rPr>
          <w:sz w:val="24"/>
          <w:szCs w:val="24"/>
        </w:rPr>
        <w:t>Nicme</w:t>
      </w:r>
      <w:proofErr w:type="spellEnd"/>
      <w:r>
        <w:rPr>
          <w:sz w:val="24"/>
          <w:szCs w:val="24"/>
        </w:rPr>
        <w:t xml:space="preserve"> </w:t>
      </w:r>
      <w:proofErr w:type="spellStart"/>
      <w:r>
        <w:rPr>
          <w:sz w:val="24"/>
          <w:szCs w:val="24"/>
        </w:rPr>
        <w:t>Ilia</w:t>
      </w:r>
      <w:proofErr w:type="spellEnd"/>
      <w:r>
        <w:rPr>
          <w:sz w:val="24"/>
          <w:szCs w:val="24"/>
        </w:rPr>
        <w:t>, Annika Johansson, Monica Johansson, Ann-Charlotte Jonsson,</w:t>
      </w:r>
      <w:r w:rsidR="00D53FDB">
        <w:rPr>
          <w:sz w:val="24"/>
          <w:szCs w:val="24"/>
        </w:rPr>
        <w:t xml:space="preserve"> Monica Johansson,</w:t>
      </w:r>
      <w:r>
        <w:rPr>
          <w:sz w:val="24"/>
          <w:szCs w:val="24"/>
        </w:rPr>
        <w:t xml:space="preserve"> </w:t>
      </w:r>
      <w:r w:rsidR="00D54680">
        <w:rPr>
          <w:sz w:val="24"/>
          <w:szCs w:val="24"/>
        </w:rPr>
        <w:t xml:space="preserve">Elin Larsson, </w:t>
      </w:r>
      <w:r>
        <w:rPr>
          <w:sz w:val="24"/>
          <w:szCs w:val="24"/>
        </w:rPr>
        <w:t xml:space="preserve">Maria Löfgren, Kristina Muller, Johanna Nyberg, Birgitta </w:t>
      </w:r>
      <w:proofErr w:type="spellStart"/>
      <w:r>
        <w:rPr>
          <w:sz w:val="24"/>
          <w:szCs w:val="24"/>
        </w:rPr>
        <w:t>Obasi</w:t>
      </w:r>
      <w:proofErr w:type="spellEnd"/>
      <w:r>
        <w:rPr>
          <w:sz w:val="24"/>
          <w:szCs w:val="24"/>
        </w:rPr>
        <w:t xml:space="preserve">, Gunilla Sjöborg, Anna-Clara Spetz Holm, Madelaine Stigborn, </w:t>
      </w:r>
      <w:r w:rsidR="00D54680">
        <w:rPr>
          <w:sz w:val="24"/>
          <w:szCs w:val="24"/>
        </w:rPr>
        <w:t xml:space="preserve">Elisabeth </w:t>
      </w:r>
      <w:proofErr w:type="spellStart"/>
      <w:r w:rsidR="00D54680">
        <w:rPr>
          <w:sz w:val="24"/>
          <w:szCs w:val="24"/>
        </w:rPr>
        <w:t>Storck</w:t>
      </w:r>
      <w:proofErr w:type="spellEnd"/>
      <w:r w:rsidR="00D54680">
        <w:rPr>
          <w:sz w:val="24"/>
          <w:szCs w:val="24"/>
        </w:rPr>
        <w:t xml:space="preserve"> Lindholm, Ylva Strandberg, </w:t>
      </w:r>
      <w:r>
        <w:rPr>
          <w:sz w:val="24"/>
          <w:szCs w:val="24"/>
        </w:rPr>
        <w:t xml:space="preserve">Ingrid Sääv, Annika Taube, </w:t>
      </w:r>
      <w:r w:rsidR="00D54680">
        <w:rPr>
          <w:sz w:val="24"/>
          <w:szCs w:val="24"/>
        </w:rPr>
        <w:t xml:space="preserve">Louise Thunell, Charlotta </w:t>
      </w:r>
      <w:proofErr w:type="spellStart"/>
      <w:r w:rsidR="00D54680">
        <w:rPr>
          <w:sz w:val="24"/>
          <w:szCs w:val="24"/>
        </w:rPr>
        <w:t>Thydén</w:t>
      </w:r>
      <w:proofErr w:type="spellEnd"/>
      <w:r w:rsidR="00D54680">
        <w:rPr>
          <w:sz w:val="24"/>
          <w:szCs w:val="24"/>
        </w:rPr>
        <w:t xml:space="preserve">, Charlotta </w:t>
      </w:r>
      <w:proofErr w:type="spellStart"/>
      <w:r w:rsidR="00D54680">
        <w:rPr>
          <w:sz w:val="24"/>
          <w:szCs w:val="24"/>
        </w:rPr>
        <w:t>Tingstig</w:t>
      </w:r>
      <w:proofErr w:type="spellEnd"/>
      <w:r w:rsidR="00D54680">
        <w:rPr>
          <w:sz w:val="24"/>
          <w:szCs w:val="24"/>
        </w:rPr>
        <w:t xml:space="preserve">, Emelie </w:t>
      </w:r>
      <w:proofErr w:type="spellStart"/>
      <w:r w:rsidR="00D54680">
        <w:rPr>
          <w:sz w:val="24"/>
          <w:szCs w:val="24"/>
        </w:rPr>
        <w:t>Weiderud</w:t>
      </w:r>
      <w:proofErr w:type="spellEnd"/>
      <w:r w:rsidR="00D54680">
        <w:rPr>
          <w:sz w:val="24"/>
          <w:szCs w:val="24"/>
        </w:rPr>
        <w:t xml:space="preserve">, Elisabeth </w:t>
      </w:r>
      <w:proofErr w:type="spellStart"/>
      <w:r w:rsidR="00D54680">
        <w:rPr>
          <w:sz w:val="24"/>
          <w:szCs w:val="24"/>
        </w:rPr>
        <w:t>Westfelt</w:t>
      </w:r>
      <w:proofErr w:type="spellEnd"/>
      <w:r w:rsidR="00D54680">
        <w:rPr>
          <w:sz w:val="24"/>
          <w:szCs w:val="24"/>
        </w:rPr>
        <w:t>,</w:t>
      </w:r>
      <w:r>
        <w:rPr>
          <w:sz w:val="24"/>
          <w:szCs w:val="24"/>
        </w:rPr>
        <w:t xml:space="preserve"> </w:t>
      </w:r>
      <w:r w:rsidR="00D54680">
        <w:rPr>
          <w:sz w:val="24"/>
          <w:szCs w:val="24"/>
        </w:rPr>
        <w:t>Catharina Zetterström</w:t>
      </w:r>
    </w:p>
    <w:p w:rsidR="00D53FDB" w:rsidRDefault="00D53FDB" w:rsidP="00D53FDB">
      <w:pPr>
        <w:pStyle w:val="Liststycke"/>
        <w:numPr>
          <w:ilvl w:val="0"/>
          <w:numId w:val="1"/>
        </w:numPr>
      </w:pPr>
      <w:r>
        <w:t>Välkomna- presentation av närvarande</w:t>
      </w:r>
    </w:p>
    <w:p w:rsidR="00A64FF2" w:rsidRDefault="00D54680" w:rsidP="00A64FF2">
      <w:pPr>
        <w:pStyle w:val="Liststycke"/>
        <w:numPr>
          <w:ilvl w:val="0"/>
          <w:numId w:val="1"/>
        </w:numPr>
      </w:pPr>
      <w:r>
        <w:t>Rapport angående resonemang av kurser kring ST-läkare</w:t>
      </w:r>
      <w:r w:rsidR="00A64FF2">
        <w:t xml:space="preserve">. </w:t>
      </w:r>
      <w:r>
        <w:t>Inför nästa år satsar FARG på att ge 4 kurser</w:t>
      </w:r>
      <w:r w:rsidR="00A64FF2">
        <w:t xml:space="preserve"> årligen</w:t>
      </w:r>
      <w:r>
        <w:t xml:space="preserve">. </w:t>
      </w:r>
      <w:r w:rsidRPr="00A64FF2">
        <w:t xml:space="preserve">Detta för att abort och antikonception är </w:t>
      </w:r>
      <w:proofErr w:type="spellStart"/>
      <w:proofErr w:type="gramStart"/>
      <w:r w:rsidRPr="00A64FF2">
        <w:t>sk</w:t>
      </w:r>
      <w:proofErr w:type="spellEnd"/>
      <w:proofErr w:type="gramEnd"/>
      <w:r w:rsidRPr="00A64FF2">
        <w:t xml:space="preserve"> kursmål- dvs man måste ha gått en kurs för att uppfylla målen för ämnet.</w:t>
      </w:r>
      <w:r w:rsidR="00A64FF2">
        <w:t xml:space="preserve"> Förslaget emottogs pos</w:t>
      </w:r>
      <w:r w:rsidR="00C33B18">
        <w:t>it</w:t>
      </w:r>
      <w:r w:rsidR="00A64FF2">
        <w:t>i</w:t>
      </w:r>
      <w:r w:rsidR="00C33B18">
        <w:t>v</w:t>
      </w:r>
      <w:r w:rsidR="00A64FF2">
        <w:t>t. Målet är att ha 2 separata kursledningar så att varje kursledning leder 2 kurser</w:t>
      </w:r>
    </w:p>
    <w:p w:rsidR="00A64FF2" w:rsidRDefault="00A64FF2" w:rsidP="00A64FF2">
      <w:pPr>
        <w:pStyle w:val="Liststycke"/>
        <w:numPr>
          <w:ilvl w:val="1"/>
          <w:numId w:val="1"/>
        </w:numPr>
      </w:pPr>
      <w:r>
        <w:t xml:space="preserve">År 1 ges </w:t>
      </w:r>
      <w:r w:rsidR="00D54680">
        <w:t>2</w:t>
      </w:r>
      <w:r>
        <w:t>st</w:t>
      </w:r>
      <w:r w:rsidR="00D54680">
        <w:t xml:space="preserve"> 2-dagarskurser som motsvarar FARG I </w:t>
      </w:r>
    </w:p>
    <w:p w:rsidR="00A64FF2" w:rsidRDefault="00A64FF2" w:rsidP="00A64FF2">
      <w:pPr>
        <w:pStyle w:val="Liststycke"/>
        <w:numPr>
          <w:ilvl w:val="1"/>
          <w:numId w:val="1"/>
        </w:numPr>
      </w:pPr>
      <w:r>
        <w:t>År 2 ges 2st 3 dagarskurser som motsvarar nuv</w:t>
      </w:r>
      <w:r w:rsidR="00F05B6A">
        <w:t>a</w:t>
      </w:r>
      <w:r>
        <w:t xml:space="preserve">rande SK-kursen och täcker abort och antikonception samt 1st 2-dagars kurs som motsvarar nuvarande FARG I och en 2-dagarskurs som motsvarar FARG II. </w:t>
      </w:r>
    </w:p>
    <w:p w:rsidR="00A64FF2" w:rsidRDefault="00A64FF2" w:rsidP="00A64FF2">
      <w:pPr>
        <w:pStyle w:val="Liststycke"/>
        <w:numPr>
          <w:ilvl w:val="0"/>
          <w:numId w:val="1"/>
        </w:numPr>
      </w:pPr>
      <w:proofErr w:type="spellStart"/>
      <w:r>
        <w:t>MSDs</w:t>
      </w:r>
      <w:proofErr w:type="spellEnd"/>
      <w:r>
        <w:t xml:space="preserve"> produktspecialister ska </w:t>
      </w:r>
      <w:proofErr w:type="gramStart"/>
      <w:r>
        <w:t>ej</w:t>
      </w:r>
      <w:proofErr w:type="gramEnd"/>
      <w:r>
        <w:t xml:space="preserve"> längre arbeta med antikonception. Den medicinska supporten finns numera utanför Norden men förmedlas via MSD i Sverige.</w:t>
      </w:r>
    </w:p>
    <w:p w:rsidR="00A64FF2" w:rsidRDefault="00A64FF2" w:rsidP="00A64FF2">
      <w:pPr>
        <w:pStyle w:val="Liststycke"/>
        <w:numPr>
          <w:ilvl w:val="0"/>
          <w:numId w:val="1"/>
        </w:numPr>
      </w:pPr>
      <w:r>
        <w:t xml:space="preserve">TLV har kallat till extra möte för att diskutera </w:t>
      </w:r>
      <w:r w:rsidR="00C33B18">
        <w:t>preventivmedelförmånen. Mötet är 27 november på Fleminggatan 7 plan 2 i ISF:s lokaler. Anmälan till Ann Borgström (</w:t>
      </w:r>
      <w:hyperlink r:id="rId6" w:history="1">
        <w:r w:rsidR="00C33B18" w:rsidRPr="00247500">
          <w:rPr>
            <w:rStyle w:val="Hyperlnk"/>
          </w:rPr>
          <w:t>Ann.Borgström@tlv.se</w:t>
        </w:r>
      </w:hyperlink>
      <w:r w:rsidR="00C33B18">
        <w:t xml:space="preserve">) senast måndag 24 november. SFOG representeras av Louise Thunell som är med i styrelsen. FARG representeras av Helena Kopp Kallner. BM-förbundet representeras av Catharina Zetterström. Fler deltagare är bara bra om fler önskar delta. Bakgrunden är att man önskar förändra sättet att se på preventivmedelssubventionen. </w:t>
      </w:r>
      <w:r w:rsidR="00F272AA">
        <w:t xml:space="preserve">FARG och TON-Arg </w:t>
      </w:r>
      <w:proofErr w:type="spellStart"/>
      <w:r w:rsidR="00F272AA">
        <w:t>ordf</w:t>
      </w:r>
      <w:proofErr w:type="spellEnd"/>
      <w:r w:rsidR="00F272AA">
        <w:t xml:space="preserve"> har ingått i arbetsgruppen som jobbat tillsammans med SLL, TLV och SKL.</w:t>
      </w:r>
    </w:p>
    <w:p w:rsidR="000C48BF" w:rsidRDefault="000C48BF" w:rsidP="000C48BF">
      <w:pPr>
        <w:pStyle w:val="Liststycke"/>
        <w:numPr>
          <w:ilvl w:val="0"/>
          <w:numId w:val="1"/>
        </w:numPr>
      </w:pPr>
      <w:r>
        <w:t xml:space="preserve">Vissa Apotek har nekat </w:t>
      </w:r>
      <w:proofErr w:type="spellStart"/>
      <w:r>
        <w:t>Nexplanon</w:t>
      </w:r>
      <w:proofErr w:type="spellEnd"/>
      <w:r>
        <w:t xml:space="preserve"> </w:t>
      </w:r>
      <w:r w:rsidR="00F272AA">
        <w:t xml:space="preserve">och övriga hormonella preventivmedel </w:t>
      </w:r>
      <w:r>
        <w:t xml:space="preserve">till kvinnor under 15 år med hänvisning till lagen. Det finns ingen laglig grund för detta. </w:t>
      </w:r>
      <w:r w:rsidR="00F272AA">
        <w:t xml:space="preserve">Dessutom har man nekat </w:t>
      </w:r>
      <w:proofErr w:type="spellStart"/>
      <w:r w:rsidR="00F272AA">
        <w:t>N</w:t>
      </w:r>
      <w:r w:rsidR="00F05B6A">
        <w:t>e</w:t>
      </w:r>
      <w:r w:rsidR="00F272AA">
        <w:t>xplanon</w:t>
      </w:r>
      <w:proofErr w:type="spellEnd"/>
      <w:r w:rsidR="00F272AA">
        <w:t xml:space="preserve"> med hänvisning till FASS texten </w:t>
      </w:r>
      <w:proofErr w:type="spellStart"/>
      <w:r w:rsidR="00F272AA">
        <w:t>ang</w:t>
      </w:r>
      <w:proofErr w:type="spellEnd"/>
      <w:r w:rsidR="00F272AA">
        <w:t xml:space="preserve"> 18-årsgräns</w:t>
      </w:r>
      <w:r w:rsidR="00F05B6A">
        <w:t xml:space="preserve"> </w:t>
      </w:r>
      <w:r w:rsidR="00F272AA">
        <w:t xml:space="preserve">i kliniska prövningar. </w:t>
      </w:r>
      <w:r>
        <w:t>FARG skall arbeta vidare med MSD för att komma till rätta med detta.</w:t>
      </w:r>
    </w:p>
    <w:p w:rsidR="000C48BF" w:rsidRDefault="000C48BF" w:rsidP="000C48BF">
      <w:pPr>
        <w:pStyle w:val="Liststycke"/>
      </w:pPr>
    </w:p>
    <w:p w:rsidR="000C48BF" w:rsidRDefault="000C48BF" w:rsidP="000C48BF">
      <w:pPr>
        <w:pStyle w:val="Liststycke"/>
      </w:pPr>
      <w:r>
        <w:t xml:space="preserve">Visar sig att flera apotek inte har bra koll på subventionen. I Stockholm har flera apotek nekat subvention för </w:t>
      </w:r>
      <w:proofErr w:type="spellStart"/>
      <w:r>
        <w:t>Jaydess</w:t>
      </w:r>
      <w:proofErr w:type="spellEnd"/>
      <w:r>
        <w:t xml:space="preserve">. Catharina Zetterström föreslår att man </w:t>
      </w:r>
      <w:r w:rsidR="00E501D3">
        <w:t>lokalt från MÖL eller SAMBA skickar ut till Apoteken vilka preventivmedel som ingår för att minska missförstånd. Detta har fallit väl ut lokalt i södra Stockholm. Catharina skickar ut det dokument som hon använt i Stockholm så att ni kan se hur detta är utformat.</w:t>
      </w:r>
    </w:p>
    <w:p w:rsidR="000C48BF" w:rsidRDefault="00E501D3" w:rsidP="000C48BF">
      <w:pPr>
        <w:pStyle w:val="Liststycke"/>
        <w:numPr>
          <w:ilvl w:val="0"/>
          <w:numId w:val="1"/>
        </w:numPr>
      </w:pPr>
      <w:r>
        <w:t xml:space="preserve">Kristina Gemzell redogjorde för </w:t>
      </w:r>
      <w:r w:rsidR="00F272AA">
        <w:t>Akutpreventivmedel (</w:t>
      </w:r>
      <w:r>
        <w:t xml:space="preserve">Post </w:t>
      </w:r>
      <w:proofErr w:type="spellStart"/>
      <w:r>
        <w:t>Coital</w:t>
      </w:r>
      <w:proofErr w:type="spellEnd"/>
      <w:r>
        <w:t xml:space="preserve"> Antikonception</w:t>
      </w:r>
      <w:r w:rsidR="00F272AA">
        <w:t>)</w:t>
      </w:r>
      <w:r>
        <w:t xml:space="preserve"> och relationen mellan </w:t>
      </w:r>
      <w:r w:rsidR="00F272AA">
        <w:t>effektivitet</w:t>
      </w:r>
      <w:r>
        <w:t xml:space="preserve"> och vikt. Det finns studier som tyder på att effektiviteten </w:t>
      </w:r>
      <w:r w:rsidR="00F272AA">
        <w:t xml:space="preserve">för LNG och UPA </w:t>
      </w:r>
      <w:r>
        <w:t xml:space="preserve">avtar med vikten. Dock sker inget avgörande vid 75 kg och ingen skarp gräns skall dras där. Alla kvinnor skall erbjudas </w:t>
      </w:r>
      <w:proofErr w:type="spellStart"/>
      <w:r>
        <w:t>ellaOne</w:t>
      </w:r>
      <w:proofErr w:type="spellEnd"/>
      <w:r>
        <w:t xml:space="preserve"> om de har kontakt med </w:t>
      </w:r>
      <w:r>
        <w:lastRenderedPageBreak/>
        <w:t>sjukvården</w:t>
      </w:r>
      <w:r w:rsidR="00F272AA">
        <w:t xml:space="preserve"> på grund av högre effektivitet än </w:t>
      </w:r>
      <w:proofErr w:type="spellStart"/>
      <w:r w:rsidR="00F272AA">
        <w:t>Norlevo</w:t>
      </w:r>
      <w:proofErr w:type="spellEnd"/>
      <w:r w:rsidR="00F272AA">
        <w:t xml:space="preserve"> (LNG)</w:t>
      </w:r>
      <w:r>
        <w:t xml:space="preserve">. LNG är endast för dem som går själva till Apoteket. Alla kvinnor oavsett vikt och tid i menscykeln skall erbjudas </w:t>
      </w:r>
      <w:r w:rsidR="00F272AA">
        <w:t>akutprevention</w:t>
      </w:r>
      <w:r>
        <w:t xml:space="preserve">. Kopparspiral är mest effektivt och skall erbjudas vid kontakt med sjukvård. Effektiviteten för kopparspiral sjunker inte från tidpunkten för samlaget som pillren för. </w:t>
      </w:r>
      <w:proofErr w:type="spellStart"/>
      <w:r>
        <w:t>EllaOne</w:t>
      </w:r>
      <w:proofErr w:type="spellEnd"/>
      <w:r>
        <w:t xml:space="preserve"> och kopparspiral kan användas upp till 5 dagar efter oskyddat samlag. Studier med kopparspiral mer än 5 dagar efter oskyddat samlag pågår.</w:t>
      </w:r>
    </w:p>
    <w:p w:rsidR="00F05B6A" w:rsidRDefault="00F05B6A" w:rsidP="000C48BF">
      <w:pPr>
        <w:pStyle w:val="Liststycke"/>
        <w:numPr>
          <w:ilvl w:val="0"/>
          <w:numId w:val="1"/>
        </w:numPr>
      </w:pPr>
      <w:r>
        <w:t>Elin Larsson som är post-</w:t>
      </w:r>
      <w:proofErr w:type="spellStart"/>
      <w:r>
        <w:t>doc</w:t>
      </w:r>
      <w:proofErr w:type="spellEnd"/>
      <w:r>
        <w:t xml:space="preserve"> hos Kristina Gemzell presenterade en studie som skall kartlägga om utländska kvinnor är överrepresenterade på abortmottagningarna diskuterades livligt. Studien skall också svara på hur dessa kvinnor får information kring abort och preventivmedel mm. Det är en intervjustudie där barnmorskan som träffar kvinnan efter läkarbesöket (eller barnmorskebesöket) intervjuar kvinnan med öppna frågor och klassificerar svaren. För att kunna säkerställa att man får med samtliga kvinnor på en ort rekommenderades från flera håll att göra studien på en ort där det inte finns lika många kliniker som utför abort. Om man har fler idéer angående får man gärna maila Elin.larsson@ki.se</w:t>
      </w:r>
    </w:p>
    <w:p w:rsidR="00E501D3" w:rsidRDefault="00500B02" w:rsidP="000C48BF">
      <w:pPr>
        <w:pStyle w:val="Liststycke"/>
        <w:numPr>
          <w:ilvl w:val="0"/>
          <w:numId w:val="1"/>
        </w:numPr>
      </w:pPr>
      <w:r>
        <w:t xml:space="preserve">En </w:t>
      </w:r>
      <w:proofErr w:type="spellStart"/>
      <w:proofErr w:type="gramStart"/>
      <w:r>
        <w:t>sk</w:t>
      </w:r>
      <w:proofErr w:type="spellEnd"/>
      <w:proofErr w:type="gramEnd"/>
      <w:r w:rsidR="00E501D3">
        <w:t xml:space="preserve"> Massive Online </w:t>
      </w:r>
      <w:proofErr w:type="spellStart"/>
      <w:r w:rsidR="00E501D3">
        <w:t>Open</w:t>
      </w:r>
      <w:proofErr w:type="spellEnd"/>
      <w:r w:rsidR="00E501D3">
        <w:t xml:space="preserve"> Course (MOOC) om abort ges nu på nätet. Kursen ges av University </w:t>
      </w:r>
      <w:proofErr w:type="spellStart"/>
      <w:r w:rsidR="00E501D3">
        <w:t>of</w:t>
      </w:r>
      <w:proofErr w:type="spellEnd"/>
      <w:r w:rsidR="00E501D3">
        <w:t xml:space="preserve"> California at San Francisco och ger kursdiplom efter kursen. Kursen är öppen</w:t>
      </w:r>
      <w:r>
        <w:t xml:space="preserve"> till mitten av </w:t>
      </w:r>
      <w:proofErr w:type="spellStart"/>
      <w:r>
        <w:t>novmber</w:t>
      </w:r>
      <w:proofErr w:type="spellEnd"/>
      <w:r>
        <w:t xml:space="preserve">. Ansökan är fri och görs via </w:t>
      </w:r>
      <w:hyperlink r:id="rId7" w:history="1">
        <w:r w:rsidRPr="00247500">
          <w:rPr>
            <w:rStyle w:val="Hyperlnk"/>
          </w:rPr>
          <w:t>www.coursera.org-</w:t>
        </w:r>
      </w:hyperlink>
      <w:r>
        <w:t xml:space="preserve"> sök </w:t>
      </w:r>
      <w:proofErr w:type="spellStart"/>
      <w:r>
        <w:t>abortion</w:t>
      </w:r>
      <w:proofErr w:type="spellEnd"/>
      <w:r>
        <w:t xml:space="preserve"> så kommer kursen upp. Vi hoppas att kursen ges igen. Kristina Gemzell Danielsson är en av föreläsarna.</w:t>
      </w:r>
    </w:p>
    <w:p w:rsidR="00190A30" w:rsidRDefault="00190A30" w:rsidP="000C48BF">
      <w:pPr>
        <w:pStyle w:val="Liststycke"/>
        <w:numPr>
          <w:ilvl w:val="0"/>
          <w:numId w:val="1"/>
        </w:numPr>
      </w:pPr>
      <w:r>
        <w:t xml:space="preserve">Catharina Zetterström redogjorde för </w:t>
      </w:r>
      <w:proofErr w:type="spellStart"/>
      <w:r>
        <w:t>prevtestet</w:t>
      </w:r>
      <w:proofErr w:type="spellEnd"/>
      <w:r>
        <w:t xml:space="preserve"> som finns tillgängligt via landstingets </w:t>
      </w:r>
      <w:proofErr w:type="spellStart"/>
      <w:r>
        <w:t>utbildningsplatform</w:t>
      </w:r>
      <w:proofErr w:type="spellEnd"/>
      <w:r>
        <w:t xml:space="preserve"> </w:t>
      </w:r>
      <w:proofErr w:type="spellStart"/>
      <w:r>
        <w:t>Ping-Pong</w:t>
      </w:r>
      <w:proofErr w:type="spellEnd"/>
      <w:r>
        <w:t xml:space="preserve">. Testet består av frågor inom olika avsnitt. Man behöver </w:t>
      </w:r>
      <w:proofErr w:type="gramStart"/>
      <w:r>
        <w:t>80%</w:t>
      </w:r>
      <w:proofErr w:type="gramEnd"/>
      <w:r>
        <w:t xml:space="preserve"> rätt på varje avsnitt för att klara testet. Man kan skriva ut ett diplom efter att man klarat testet. Testet är faktagranskat av Elisabeth </w:t>
      </w:r>
      <w:proofErr w:type="spellStart"/>
      <w:r>
        <w:t>Storck</w:t>
      </w:r>
      <w:proofErr w:type="spellEnd"/>
      <w:r>
        <w:t xml:space="preserve"> Lindholm.</w:t>
      </w:r>
      <w:r w:rsidR="00F272AA">
        <w:t xml:space="preserve"> FARG tycker att testet är </w:t>
      </w:r>
      <w:proofErr w:type="gramStart"/>
      <w:r w:rsidR="00F272AA">
        <w:t>en</w:t>
      </w:r>
      <w:proofErr w:type="gramEnd"/>
      <w:r w:rsidR="00F272AA">
        <w:t xml:space="preserve"> god ide och ser fram emot att ta del av testet.</w:t>
      </w:r>
    </w:p>
    <w:p w:rsidR="007300AF" w:rsidRDefault="00190A30" w:rsidP="00170D1D">
      <w:pPr>
        <w:pStyle w:val="Liststycke"/>
        <w:numPr>
          <w:ilvl w:val="0"/>
          <w:numId w:val="1"/>
        </w:numPr>
        <w:ind w:left="360"/>
      </w:pPr>
      <w:r>
        <w:t xml:space="preserve">Emelie </w:t>
      </w:r>
      <w:proofErr w:type="spellStart"/>
      <w:r>
        <w:t>Weiderud</w:t>
      </w:r>
      <w:proofErr w:type="spellEnd"/>
      <w:r>
        <w:t xml:space="preserve"> </w:t>
      </w:r>
      <w:r w:rsidR="00815DA9">
        <w:t xml:space="preserve">från RFSU </w:t>
      </w:r>
      <w:r>
        <w:t>föredrog</w:t>
      </w:r>
      <w:r w:rsidR="00815DA9">
        <w:t xml:space="preserve"> ett projekt inom RFSU som heter Aborträtten 40 år. Det är nu 40 år sedan Sverige fick sin nuvarande abortlag. Projektet kommer under 2015 att uppmärksamma detta faktum. I december lanseras en film om detta</w:t>
      </w:r>
      <w:r w:rsidR="00F272AA">
        <w:t xml:space="preserve">. Lanseringsmöte den 4.12 Anmälan till </w:t>
      </w:r>
      <w:proofErr w:type="spellStart"/>
      <w:r w:rsidR="00F272AA">
        <w:t>rfsu</w:t>
      </w:r>
      <w:proofErr w:type="spellEnd"/>
      <w:r w:rsidR="00815DA9">
        <w:t>. I projektet ingår affischer, en bok och utbildningsmaterial för skolor. Man ordnar också workshops för att slipa argumentationen för fri abort då aborträtten ständigt är hotad.</w:t>
      </w:r>
      <w:r w:rsidR="00D26944">
        <w:t xml:space="preserve"> Om man aktivt önskar delta i arbetet med aborträtten 40 år får man gärna kontakta </w:t>
      </w:r>
      <w:hyperlink r:id="rId8" w:history="1">
        <w:r w:rsidR="007300AF" w:rsidRPr="00BE08D2">
          <w:rPr>
            <w:rStyle w:val="Hyperlnk"/>
          </w:rPr>
          <w:t>Emelie.weiderud@rfsu.se</w:t>
        </w:r>
      </w:hyperlink>
      <w:r w:rsidR="007300AF">
        <w:t xml:space="preserve"> eller Ingrid</w:t>
      </w:r>
      <w:proofErr w:type="gramStart"/>
      <w:r w:rsidR="007300AF">
        <w:t>.Frisk</w:t>
      </w:r>
      <w:proofErr w:type="gramEnd"/>
      <w:r w:rsidR="007300AF">
        <w:t>@rfsu.se</w:t>
      </w:r>
    </w:p>
    <w:p w:rsidR="00815DA9" w:rsidRDefault="00815DA9" w:rsidP="00815DA9">
      <w:pPr>
        <w:pStyle w:val="Liststycke"/>
      </w:pPr>
    </w:p>
    <w:p w:rsidR="00815DA9" w:rsidRDefault="00815DA9" w:rsidP="00815DA9">
      <w:pPr>
        <w:pStyle w:val="Liststycke"/>
      </w:pPr>
      <w:r>
        <w:t xml:space="preserve">Emelie redogjorde också för </w:t>
      </w:r>
      <w:proofErr w:type="spellStart"/>
      <w:r>
        <w:t>RFSU´s</w:t>
      </w:r>
      <w:proofErr w:type="spellEnd"/>
      <w:r>
        <w:t xml:space="preserve"> nuvarande fokus vilket är: </w:t>
      </w:r>
    </w:p>
    <w:p w:rsidR="00815DA9" w:rsidRDefault="00815DA9" w:rsidP="00815DA9">
      <w:pPr>
        <w:pStyle w:val="Liststycke"/>
        <w:numPr>
          <w:ilvl w:val="0"/>
          <w:numId w:val="2"/>
        </w:numPr>
      </w:pPr>
      <w:r>
        <w:t xml:space="preserve">utländska kvinnor som söker abort i Sverige. Om några veckor lanseras hemsidan </w:t>
      </w:r>
      <w:hyperlink r:id="rId9" w:history="1">
        <w:r w:rsidRPr="00BE08D2">
          <w:rPr>
            <w:rStyle w:val="Hyperlnk"/>
          </w:rPr>
          <w:t>www.abortioninSweden.org</w:t>
        </w:r>
      </w:hyperlink>
      <w:r>
        <w:t xml:space="preserve"> med information om abort i Sverige på flera språk.</w:t>
      </w:r>
    </w:p>
    <w:p w:rsidR="00815DA9" w:rsidRDefault="00815DA9" w:rsidP="00815DA9">
      <w:pPr>
        <w:pStyle w:val="Liststycke"/>
        <w:numPr>
          <w:ilvl w:val="0"/>
          <w:numId w:val="2"/>
        </w:numPr>
      </w:pPr>
      <w:r>
        <w:t xml:space="preserve">Andra trimesteraborter och det motstånd som finns mot dessa och det </w:t>
      </w:r>
      <w:proofErr w:type="spellStart"/>
      <w:r>
        <w:t>mediafokus</w:t>
      </w:r>
      <w:proofErr w:type="spellEnd"/>
      <w:r>
        <w:t xml:space="preserve"> som också ligger på detta.</w:t>
      </w:r>
    </w:p>
    <w:p w:rsidR="00815DA9" w:rsidRDefault="00815DA9" w:rsidP="00815DA9">
      <w:pPr>
        <w:pStyle w:val="Liststycke"/>
        <w:numPr>
          <w:ilvl w:val="0"/>
          <w:numId w:val="2"/>
        </w:numPr>
      </w:pPr>
      <w:proofErr w:type="spellStart"/>
      <w:r>
        <w:t>Prevsubventionen</w:t>
      </w:r>
      <w:proofErr w:type="spellEnd"/>
    </w:p>
    <w:p w:rsidR="00815DA9" w:rsidRDefault="00815DA9" w:rsidP="00815DA9">
      <w:pPr>
        <w:pStyle w:val="Liststycke"/>
        <w:numPr>
          <w:ilvl w:val="0"/>
          <w:numId w:val="2"/>
        </w:numPr>
      </w:pPr>
      <w:r>
        <w:t>Ungdomsmottagningarnas öppettider</w:t>
      </w:r>
      <w:r w:rsidR="00D26944">
        <w:t>- många stänger på sommaren när de behövs som mest</w:t>
      </w:r>
    </w:p>
    <w:p w:rsidR="00D26944" w:rsidRDefault="00D26944" w:rsidP="00815DA9">
      <w:pPr>
        <w:pStyle w:val="Liststycke"/>
        <w:numPr>
          <w:ilvl w:val="0"/>
          <w:numId w:val="2"/>
        </w:numPr>
      </w:pPr>
      <w:r>
        <w:t>Stärka argumenten för aborträtten.</w:t>
      </w:r>
    </w:p>
    <w:p w:rsidR="007300AF" w:rsidRDefault="007300AF" w:rsidP="00815DA9">
      <w:pPr>
        <w:pStyle w:val="Liststycke"/>
        <w:numPr>
          <w:ilvl w:val="0"/>
          <w:numId w:val="2"/>
        </w:numPr>
      </w:pPr>
      <w:r>
        <w:t>Information om en pjäs om Elise Ottesen Jensens liv som spelas i Malmö.</w:t>
      </w:r>
    </w:p>
    <w:p w:rsidR="007300AF" w:rsidRDefault="007300AF" w:rsidP="00D53FDB">
      <w:pPr>
        <w:pStyle w:val="Liststycke"/>
        <w:numPr>
          <w:ilvl w:val="0"/>
          <w:numId w:val="1"/>
        </w:numPr>
      </w:pPr>
      <w:r>
        <w:lastRenderedPageBreak/>
        <w:t xml:space="preserve">Ingrid </w:t>
      </w:r>
      <w:proofErr w:type="spellStart"/>
      <w:r>
        <w:t>Säävs</w:t>
      </w:r>
      <w:proofErr w:type="spellEnd"/>
      <w:r>
        <w:t xml:space="preserve"> avhandling ”</w:t>
      </w:r>
      <w:proofErr w:type="spellStart"/>
      <w:r>
        <w:t>Misoprostol</w:t>
      </w:r>
      <w:proofErr w:type="spellEnd"/>
      <w:r>
        <w:t xml:space="preserve"> as a </w:t>
      </w:r>
      <w:proofErr w:type="spellStart"/>
      <w:r>
        <w:t>family</w:t>
      </w:r>
      <w:proofErr w:type="spellEnd"/>
      <w:r>
        <w:t xml:space="preserve"> planning </w:t>
      </w:r>
      <w:proofErr w:type="spellStart"/>
      <w:r>
        <w:t>drug</w:t>
      </w:r>
      <w:proofErr w:type="spellEnd"/>
      <w:r>
        <w:t xml:space="preserve">- </w:t>
      </w:r>
      <w:proofErr w:type="spellStart"/>
      <w:r>
        <w:t>Use</w:t>
      </w:r>
      <w:proofErr w:type="spellEnd"/>
      <w:r>
        <w:t xml:space="preserve"> in pregnant and non-pregnant </w:t>
      </w:r>
      <w:proofErr w:type="spellStart"/>
      <w:r>
        <w:t>women</w:t>
      </w:r>
      <w:proofErr w:type="spellEnd"/>
      <w:r>
        <w:t xml:space="preserve">” presenterades kortfattat. Ingrid försvarar sin avhandling 21 november </w:t>
      </w:r>
      <w:proofErr w:type="spellStart"/>
      <w:r>
        <w:t>kl</w:t>
      </w:r>
      <w:proofErr w:type="spellEnd"/>
      <w:r>
        <w:t xml:space="preserve"> 09.00 in Skandiasalen Astrid Lindgrens barnsjukhus.</w:t>
      </w:r>
    </w:p>
    <w:p w:rsidR="00B97F92" w:rsidRDefault="00B97F92" w:rsidP="00D53FDB">
      <w:pPr>
        <w:pStyle w:val="Liststycke"/>
        <w:numPr>
          <w:ilvl w:val="0"/>
          <w:numId w:val="1"/>
        </w:numPr>
      </w:pPr>
      <w:r>
        <w:t xml:space="preserve">Rapport angående kurs i </w:t>
      </w:r>
      <w:proofErr w:type="spellStart"/>
      <w:r>
        <w:t>ulj</w:t>
      </w:r>
      <w:proofErr w:type="spellEnd"/>
      <w:r>
        <w:t xml:space="preserve"> för BM. </w:t>
      </w:r>
    </w:p>
    <w:p w:rsidR="00B97F92" w:rsidRDefault="00B97F92" w:rsidP="00B97F92">
      <w:pPr>
        <w:pStyle w:val="Liststycke"/>
      </w:pPr>
      <w:r>
        <w:t>Det finns redan frågor om när nästa kurs blir. Endast 8 barnmorskor antogs denna gång. De som är antagna har fått besked.</w:t>
      </w:r>
      <w:r w:rsidR="00F272AA">
        <w:t xml:space="preserve"> Monica Johansson och </w:t>
      </w:r>
      <w:proofErr w:type="spellStart"/>
      <w:r w:rsidR="00F272AA">
        <w:t>Eneli</w:t>
      </w:r>
      <w:proofErr w:type="spellEnd"/>
      <w:r w:rsidR="00F272AA">
        <w:t xml:space="preserve"> Salomonsson fick Bästa Poster pris för sin presentation av kursen vid FIAPAC i Ljubljana 2014. </w:t>
      </w:r>
    </w:p>
    <w:p w:rsidR="007300AF" w:rsidRDefault="007300AF" w:rsidP="00D53FDB">
      <w:pPr>
        <w:pStyle w:val="Liststycke"/>
        <w:numPr>
          <w:ilvl w:val="0"/>
          <w:numId w:val="1"/>
        </w:numPr>
      </w:pPr>
      <w:r>
        <w:t xml:space="preserve">ARG-rapporten ”Inducerad abort” behöver uppdateras. Redaktionsgruppen som är föreslagen består av: Kristina Gemzell Danielsson, Helena Kopp Kallner, Jan </w:t>
      </w:r>
      <w:proofErr w:type="spellStart"/>
      <w:r>
        <w:t>Brynhildsen</w:t>
      </w:r>
      <w:proofErr w:type="spellEnd"/>
      <w:r>
        <w:t>, Lena Marions</w:t>
      </w:r>
      <w:r w:rsidR="00B97F92">
        <w:t>, Ann Lalos, Inga-maj Andersson. Utöver detta beslutades att Louise Thunell skall ingå.</w:t>
      </w:r>
    </w:p>
    <w:p w:rsidR="00B97F92" w:rsidRDefault="00B97F92" w:rsidP="00B97F92">
      <w:pPr>
        <w:pStyle w:val="Liststycke"/>
      </w:pPr>
    </w:p>
    <w:p w:rsidR="00B97F92" w:rsidRDefault="00B97F92" w:rsidP="00B97F92">
      <w:pPr>
        <w:pStyle w:val="Liststycke"/>
      </w:pPr>
      <w:r>
        <w:t>De som önskar skriva kapitel skall maila till Helena Kopp Kallner (</w:t>
      </w:r>
      <w:hyperlink r:id="rId10" w:history="1">
        <w:r w:rsidRPr="00BE08D2">
          <w:rPr>
            <w:rStyle w:val="Hyperlnk"/>
          </w:rPr>
          <w:t>helena.kopp-kallner@ki.se</w:t>
        </w:r>
      </w:hyperlink>
      <w:r>
        <w:t>). Beslutades att redaktionsgruppen beslutar om lämpliga författare för varje kapitel innan jul. Tidsplanen är att kapitlen skall vara klara innan ett internat so planeras till april 2015. Förhoppningsvis kan ARG-rapporten sammanställas innan sommaren.</w:t>
      </w:r>
    </w:p>
    <w:p w:rsidR="00B97F92" w:rsidRDefault="00B97F92" w:rsidP="00B97F92">
      <w:pPr>
        <w:pStyle w:val="Liststycke"/>
      </w:pPr>
    </w:p>
    <w:p w:rsidR="00B97F92" w:rsidRDefault="00B97F92" w:rsidP="00B97F92">
      <w:pPr>
        <w:pStyle w:val="Liststycke"/>
      </w:pPr>
      <w:r>
        <w:t>Beslut att behålla titeln inducerad abort</w:t>
      </w:r>
    </w:p>
    <w:p w:rsidR="00B97F92" w:rsidRDefault="00B97F92" w:rsidP="00B97F92">
      <w:pPr>
        <w:pStyle w:val="Liststycke"/>
      </w:pPr>
    </w:p>
    <w:p w:rsidR="00B97F92" w:rsidRDefault="00B97F92" w:rsidP="00B97F92">
      <w:pPr>
        <w:pStyle w:val="Liststycke"/>
      </w:pPr>
      <w:r>
        <w:t>Kapitlen som skall ingå diskuterades livligt. Man kom fram till följande kapitel:</w:t>
      </w:r>
    </w:p>
    <w:p w:rsidR="00B97F92" w:rsidRDefault="00B97F92" w:rsidP="00B97F92">
      <w:pPr>
        <w:pStyle w:val="Liststycke"/>
        <w:numPr>
          <w:ilvl w:val="0"/>
          <w:numId w:val="4"/>
        </w:numPr>
      </w:pPr>
      <w:r>
        <w:t xml:space="preserve">Historisk översikt  </w:t>
      </w:r>
    </w:p>
    <w:p w:rsidR="00B97F92" w:rsidRDefault="00B97F92" w:rsidP="00B97F92">
      <w:pPr>
        <w:pStyle w:val="Liststycke"/>
        <w:numPr>
          <w:ilvl w:val="0"/>
          <w:numId w:val="4"/>
        </w:numPr>
      </w:pPr>
      <w:r w:rsidRPr="00B97F92">
        <w:t xml:space="preserve"> Lagstiftning, föreskrifter. ( tillämpning minderåriga utländska </w:t>
      </w:r>
      <w:proofErr w:type="gramStart"/>
      <w:r w:rsidRPr="00B97F92">
        <w:t>kvinnor ,</w:t>
      </w:r>
      <w:proofErr w:type="gramEnd"/>
      <w:r w:rsidRPr="00B97F92">
        <w:t xml:space="preserve"> könsbyten mm) Rättsliga rådet.</w:t>
      </w:r>
    </w:p>
    <w:p w:rsidR="00B97F92" w:rsidRDefault="00B97F92" w:rsidP="00B97F92">
      <w:pPr>
        <w:pStyle w:val="Liststycke"/>
        <w:numPr>
          <w:ilvl w:val="0"/>
          <w:numId w:val="4"/>
        </w:numPr>
      </w:pPr>
      <w:r w:rsidRPr="00B97F92">
        <w:t>Rådgivning inför abort (tolk, metod, smärtlindring, STI-screening, abort i hemmet mm)</w:t>
      </w:r>
    </w:p>
    <w:p w:rsidR="00B97F92" w:rsidRDefault="00B97F92" w:rsidP="00B97F92">
      <w:pPr>
        <w:pStyle w:val="Liststycke"/>
        <w:numPr>
          <w:ilvl w:val="0"/>
          <w:numId w:val="4"/>
        </w:numPr>
      </w:pPr>
      <w:r w:rsidRPr="00B97F92">
        <w:t xml:space="preserve">Preventivmedel i samband med abort </w:t>
      </w:r>
    </w:p>
    <w:p w:rsidR="00B97F92" w:rsidRDefault="00B97F92" w:rsidP="00B97F92">
      <w:pPr>
        <w:pStyle w:val="Liststycke"/>
        <w:numPr>
          <w:ilvl w:val="0"/>
          <w:numId w:val="4"/>
        </w:numPr>
      </w:pPr>
      <w:r w:rsidRPr="00B97F92">
        <w:t>Kirurgisk abort- inklusive metodutveckling och cx-</w:t>
      </w:r>
      <w:proofErr w:type="spellStart"/>
      <w:r w:rsidRPr="00B97F92">
        <w:t>priming</w:t>
      </w:r>
      <w:proofErr w:type="spellEnd"/>
      <w:r w:rsidRPr="00B97F92">
        <w:t xml:space="preserve"> </w:t>
      </w:r>
      <w:r w:rsidRPr="00B97F92">
        <w:br/>
      </w:r>
      <w:r w:rsidRPr="00B97F92">
        <w:tab/>
        <w:t>smärtlindring</w:t>
      </w:r>
    </w:p>
    <w:p w:rsidR="00B97F92" w:rsidRDefault="00B97F92" w:rsidP="00B97F92">
      <w:pPr>
        <w:pStyle w:val="Liststycke"/>
        <w:numPr>
          <w:ilvl w:val="0"/>
          <w:numId w:val="4"/>
        </w:numPr>
      </w:pPr>
      <w:r w:rsidRPr="00B97F92">
        <w:t xml:space="preserve">Medicinsk abort- metodutveckling historiskt </w:t>
      </w:r>
      <w:r w:rsidRPr="00B97F92">
        <w:br/>
      </w:r>
      <w:r w:rsidRPr="00B97F92">
        <w:tab/>
        <w:t>(</w:t>
      </w:r>
      <w:proofErr w:type="spellStart"/>
      <w:r w:rsidRPr="00B97F92">
        <w:t>misoprostol</w:t>
      </w:r>
      <w:proofErr w:type="spellEnd"/>
      <w:r w:rsidRPr="00B97F92">
        <w:t xml:space="preserve"> </w:t>
      </w:r>
      <w:proofErr w:type="spellStart"/>
      <w:r w:rsidRPr="00B97F92">
        <w:t>adm</w:t>
      </w:r>
      <w:proofErr w:type="spellEnd"/>
      <w:r w:rsidRPr="00B97F92">
        <w:t xml:space="preserve"> vägar farmakokinetik mm) </w:t>
      </w:r>
      <w:r w:rsidRPr="00B97F92">
        <w:br/>
      </w:r>
      <w:r w:rsidRPr="00B97F92">
        <w:tab/>
        <w:t>tidig, v 9-</w:t>
      </w:r>
      <w:proofErr w:type="gramStart"/>
      <w:r w:rsidRPr="00B97F92">
        <w:t>12,  andra</w:t>
      </w:r>
      <w:proofErr w:type="gramEnd"/>
      <w:r w:rsidRPr="00B97F92">
        <w:t xml:space="preserve"> trimester </w:t>
      </w:r>
      <w:r w:rsidRPr="00B97F92">
        <w:br/>
      </w:r>
      <w:r w:rsidRPr="00B97F92">
        <w:tab/>
        <w:t>smärtlindring</w:t>
      </w:r>
      <w:r w:rsidRPr="00B97F92">
        <w:br/>
      </w:r>
      <w:r w:rsidRPr="00B97F92">
        <w:tab/>
        <w:t>barnmorskan i abortvården (</w:t>
      </w:r>
      <w:proofErr w:type="spellStart"/>
      <w:r w:rsidRPr="00B97F92">
        <w:t>ulj</w:t>
      </w:r>
      <w:proofErr w:type="spellEnd"/>
      <w:r w:rsidRPr="00B97F92">
        <w:t xml:space="preserve"> mm)</w:t>
      </w:r>
    </w:p>
    <w:p w:rsidR="00B97F92" w:rsidRDefault="00B97F92" w:rsidP="00B97F92">
      <w:pPr>
        <w:pStyle w:val="Liststycke"/>
        <w:numPr>
          <w:ilvl w:val="0"/>
          <w:numId w:val="4"/>
        </w:numPr>
      </w:pPr>
      <w:r w:rsidRPr="00B97F92">
        <w:t xml:space="preserve">Behandling av inkomplett abort </w:t>
      </w:r>
    </w:p>
    <w:p w:rsidR="00B97F92" w:rsidRDefault="00B97F92" w:rsidP="00B97F92">
      <w:pPr>
        <w:pStyle w:val="Liststycke"/>
        <w:numPr>
          <w:ilvl w:val="0"/>
          <w:numId w:val="4"/>
        </w:numPr>
      </w:pPr>
      <w:r w:rsidRPr="00B97F92">
        <w:t>Efterkontroll efter abort</w:t>
      </w:r>
    </w:p>
    <w:p w:rsidR="00B97F92" w:rsidRDefault="00B97F92" w:rsidP="00B97F92">
      <w:pPr>
        <w:pStyle w:val="Liststycke"/>
        <w:numPr>
          <w:ilvl w:val="0"/>
          <w:numId w:val="4"/>
        </w:numPr>
      </w:pPr>
      <w:r w:rsidRPr="00B97F92">
        <w:t>Kvinnors (kuratorer), personalens (handledning) och mäns u</w:t>
      </w:r>
      <w:r>
        <w:t>pplevelser i samband med abort</w:t>
      </w:r>
      <w:r w:rsidRPr="00B97F92">
        <w:t>. Här ska förv</w:t>
      </w:r>
      <w:r>
        <w:t xml:space="preserve">äntningar på fosterreflexer in </w:t>
      </w:r>
      <w:r w:rsidRPr="00B97F92">
        <w:t>på något sätt.</w:t>
      </w:r>
    </w:p>
    <w:p w:rsidR="00B97F92" w:rsidRDefault="00B97F92" w:rsidP="00B97F92">
      <w:pPr>
        <w:pStyle w:val="Liststycke"/>
        <w:numPr>
          <w:ilvl w:val="0"/>
          <w:numId w:val="4"/>
        </w:numPr>
      </w:pPr>
      <w:r w:rsidRPr="00B97F92">
        <w:t>Abort i ett internationellt perspektiv- lagar, osäkra aborter mm</w:t>
      </w:r>
    </w:p>
    <w:p w:rsidR="00716F76" w:rsidRDefault="00716F76" w:rsidP="00B97F92"/>
    <w:p w:rsidR="00B97F92" w:rsidRDefault="00B97F92" w:rsidP="00B97F92">
      <w:r>
        <w:t xml:space="preserve">Nästa möte fredag 27 mars 2015 </w:t>
      </w:r>
      <w:proofErr w:type="spellStart"/>
      <w:r>
        <w:t>kl</w:t>
      </w:r>
      <w:proofErr w:type="spellEnd"/>
      <w:r>
        <w:t xml:space="preserve"> 10-16 i Rydbergska rummet på Karolinska </w:t>
      </w:r>
      <w:r w:rsidR="00F272AA">
        <w:t>Universitetss</w:t>
      </w:r>
      <w:r>
        <w:t>jukhuset.</w:t>
      </w:r>
    </w:p>
    <w:p w:rsidR="003B757A" w:rsidRDefault="003B757A" w:rsidP="003B757A"/>
    <w:p w:rsidR="003B757A" w:rsidRDefault="003B757A" w:rsidP="003B757A">
      <w:r>
        <w:t>Vid pennan</w:t>
      </w:r>
    </w:p>
    <w:p w:rsidR="003B757A" w:rsidRDefault="003B757A" w:rsidP="003B757A">
      <w:r>
        <w:t xml:space="preserve">Helena Kopp Kallner, </w:t>
      </w:r>
      <w:proofErr w:type="spellStart"/>
      <w:r>
        <w:t>Sekr</w:t>
      </w:r>
      <w:proofErr w:type="spellEnd"/>
      <w:r>
        <w:t xml:space="preserve"> FARG</w:t>
      </w:r>
    </w:p>
    <w:sectPr w:rsidR="003B7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F74"/>
    <w:multiLevelType w:val="hybridMultilevel"/>
    <w:tmpl w:val="2D06A4A6"/>
    <w:lvl w:ilvl="0" w:tplc="FDB21F9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3B126586"/>
    <w:multiLevelType w:val="hybridMultilevel"/>
    <w:tmpl w:val="2AB0F2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6CD2F24"/>
    <w:multiLevelType w:val="hybridMultilevel"/>
    <w:tmpl w:val="6BE8337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68967E5A"/>
    <w:multiLevelType w:val="hybridMultilevel"/>
    <w:tmpl w:val="2D3EF0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Kopp Kallner">
    <w15:presenceInfo w15:providerId="Windows Live" w15:userId="a0f62017919ab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DB"/>
    <w:rsid w:val="0000268A"/>
    <w:rsid w:val="000074B6"/>
    <w:rsid w:val="00012D92"/>
    <w:rsid w:val="0001406F"/>
    <w:rsid w:val="0001439E"/>
    <w:rsid w:val="00024CF2"/>
    <w:rsid w:val="00025A3F"/>
    <w:rsid w:val="00032FB8"/>
    <w:rsid w:val="000351DD"/>
    <w:rsid w:val="00043F01"/>
    <w:rsid w:val="00047AFE"/>
    <w:rsid w:val="000527D2"/>
    <w:rsid w:val="0005576F"/>
    <w:rsid w:val="00055CE5"/>
    <w:rsid w:val="000565D2"/>
    <w:rsid w:val="00060E6A"/>
    <w:rsid w:val="00060EA0"/>
    <w:rsid w:val="000651AF"/>
    <w:rsid w:val="00077876"/>
    <w:rsid w:val="000802EA"/>
    <w:rsid w:val="00081650"/>
    <w:rsid w:val="00083E54"/>
    <w:rsid w:val="0009424C"/>
    <w:rsid w:val="00094E72"/>
    <w:rsid w:val="000B0CA7"/>
    <w:rsid w:val="000B2D15"/>
    <w:rsid w:val="000B2EB6"/>
    <w:rsid w:val="000B40F0"/>
    <w:rsid w:val="000B5AA4"/>
    <w:rsid w:val="000C48BF"/>
    <w:rsid w:val="000D0B00"/>
    <w:rsid w:val="000D0F79"/>
    <w:rsid w:val="000D2B62"/>
    <w:rsid w:val="000D4ECE"/>
    <w:rsid w:val="000E28F8"/>
    <w:rsid w:val="000E65DB"/>
    <w:rsid w:val="000F096A"/>
    <w:rsid w:val="000F36AD"/>
    <w:rsid w:val="000F62EA"/>
    <w:rsid w:val="001054A7"/>
    <w:rsid w:val="00105AA1"/>
    <w:rsid w:val="00115B6C"/>
    <w:rsid w:val="00121C00"/>
    <w:rsid w:val="00130B69"/>
    <w:rsid w:val="00132B3F"/>
    <w:rsid w:val="00146893"/>
    <w:rsid w:val="00147013"/>
    <w:rsid w:val="00150681"/>
    <w:rsid w:val="001519D1"/>
    <w:rsid w:val="0015211E"/>
    <w:rsid w:val="001655EF"/>
    <w:rsid w:val="0017467D"/>
    <w:rsid w:val="001757D3"/>
    <w:rsid w:val="00182C82"/>
    <w:rsid w:val="00185D36"/>
    <w:rsid w:val="00190A30"/>
    <w:rsid w:val="00191C7C"/>
    <w:rsid w:val="00196731"/>
    <w:rsid w:val="001A5217"/>
    <w:rsid w:val="001B050A"/>
    <w:rsid w:val="001B099B"/>
    <w:rsid w:val="001B5589"/>
    <w:rsid w:val="001B58E7"/>
    <w:rsid w:val="001C1881"/>
    <w:rsid w:val="001C2FF9"/>
    <w:rsid w:val="001D1040"/>
    <w:rsid w:val="001D28CC"/>
    <w:rsid w:val="001D2C44"/>
    <w:rsid w:val="001E253C"/>
    <w:rsid w:val="001E7964"/>
    <w:rsid w:val="00202315"/>
    <w:rsid w:val="00207E94"/>
    <w:rsid w:val="00227046"/>
    <w:rsid w:val="002274AF"/>
    <w:rsid w:val="00232400"/>
    <w:rsid w:val="0024128B"/>
    <w:rsid w:val="00242A1D"/>
    <w:rsid w:val="00243392"/>
    <w:rsid w:val="00250290"/>
    <w:rsid w:val="00254DA0"/>
    <w:rsid w:val="00261B4E"/>
    <w:rsid w:val="0027389C"/>
    <w:rsid w:val="00281DB3"/>
    <w:rsid w:val="00283833"/>
    <w:rsid w:val="00297A38"/>
    <w:rsid w:val="00297E64"/>
    <w:rsid w:val="002A250D"/>
    <w:rsid w:val="002B4F89"/>
    <w:rsid w:val="002C1D6F"/>
    <w:rsid w:val="002C3CDB"/>
    <w:rsid w:val="002C4E5F"/>
    <w:rsid w:val="002C75A3"/>
    <w:rsid w:val="002E22C6"/>
    <w:rsid w:val="002E3903"/>
    <w:rsid w:val="002E648F"/>
    <w:rsid w:val="002F6096"/>
    <w:rsid w:val="00302AB3"/>
    <w:rsid w:val="003040B9"/>
    <w:rsid w:val="00310C96"/>
    <w:rsid w:val="00311E49"/>
    <w:rsid w:val="00330357"/>
    <w:rsid w:val="00330390"/>
    <w:rsid w:val="00334B72"/>
    <w:rsid w:val="003431BC"/>
    <w:rsid w:val="0034591C"/>
    <w:rsid w:val="0036402A"/>
    <w:rsid w:val="00366501"/>
    <w:rsid w:val="00370B21"/>
    <w:rsid w:val="003807EC"/>
    <w:rsid w:val="00380A4D"/>
    <w:rsid w:val="00386C88"/>
    <w:rsid w:val="003879DA"/>
    <w:rsid w:val="0039142D"/>
    <w:rsid w:val="0039213C"/>
    <w:rsid w:val="003959BE"/>
    <w:rsid w:val="003A18EC"/>
    <w:rsid w:val="003A1BFF"/>
    <w:rsid w:val="003A1FB9"/>
    <w:rsid w:val="003A6032"/>
    <w:rsid w:val="003B220E"/>
    <w:rsid w:val="003B3487"/>
    <w:rsid w:val="003B6824"/>
    <w:rsid w:val="003B757A"/>
    <w:rsid w:val="003C1222"/>
    <w:rsid w:val="003C123B"/>
    <w:rsid w:val="003C29CD"/>
    <w:rsid w:val="003C4B27"/>
    <w:rsid w:val="003C7F17"/>
    <w:rsid w:val="003D01BC"/>
    <w:rsid w:val="003E5FC3"/>
    <w:rsid w:val="003E6D7B"/>
    <w:rsid w:val="003E75E7"/>
    <w:rsid w:val="003F30A8"/>
    <w:rsid w:val="00400170"/>
    <w:rsid w:val="00406759"/>
    <w:rsid w:val="00412E07"/>
    <w:rsid w:val="0042081B"/>
    <w:rsid w:val="00421093"/>
    <w:rsid w:val="004272F1"/>
    <w:rsid w:val="00430C0C"/>
    <w:rsid w:val="00435C7F"/>
    <w:rsid w:val="004412C1"/>
    <w:rsid w:val="00444730"/>
    <w:rsid w:val="00445EA0"/>
    <w:rsid w:val="0044640F"/>
    <w:rsid w:val="004644F4"/>
    <w:rsid w:val="004729CC"/>
    <w:rsid w:val="00473627"/>
    <w:rsid w:val="0047630D"/>
    <w:rsid w:val="004775F3"/>
    <w:rsid w:val="004813B3"/>
    <w:rsid w:val="00486BC1"/>
    <w:rsid w:val="0049056D"/>
    <w:rsid w:val="004910B2"/>
    <w:rsid w:val="004920FF"/>
    <w:rsid w:val="0049252A"/>
    <w:rsid w:val="00492AEC"/>
    <w:rsid w:val="004937A9"/>
    <w:rsid w:val="004A2E47"/>
    <w:rsid w:val="004A2E77"/>
    <w:rsid w:val="004A5778"/>
    <w:rsid w:val="004B18B7"/>
    <w:rsid w:val="004B2F6C"/>
    <w:rsid w:val="004B7665"/>
    <w:rsid w:val="004C0889"/>
    <w:rsid w:val="004C6DF2"/>
    <w:rsid w:val="004C7F13"/>
    <w:rsid w:val="004D037B"/>
    <w:rsid w:val="004E4F35"/>
    <w:rsid w:val="004E7121"/>
    <w:rsid w:val="004F2549"/>
    <w:rsid w:val="004F30AF"/>
    <w:rsid w:val="00500B02"/>
    <w:rsid w:val="0052081A"/>
    <w:rsid w:val="005302CE"/>
    <w:rsid w:val="00532049"/>
    <w:rsid w:val="0053317F"/>
    <w:rsid w:val="00534268"/>
    <w:rsid w:val="005350E1"/>
    <w:rsid w:val="0053538C"/>
    <w:rsid w:val="005366CF"/>
    <w:rsid w:val="00537A8D"/>
    <w:rsid w:val="0054066E"/>
    <w:rsid w:val="005425AE"/>
    <w:rsid w:val="005427BD"/>
    <w:rsid w:val="005449DC"/>
    <w:rsid w:val="005456C6"/>
    <w:rsid w:val="00546E89"/>
    <w:rsid w:val="0054734D"/>
    <w:rsid w:val="00547A31"/>
    <w:rsid w:val="005515B2"/>
    <w:rsid w:val="0055452D"/>
    <w:rsid w:val="00555D81"/>
    <w:rsid w:val="005642E6"/>
    <w:rsid w:val="00570843"/>
    <w:rsid w:val="005734DF"/>
    <w:rsid w:val="00575CB0"/>
    <w:rsid w:val="005776F5"/>
    <w:rsid w:val="00582334"/>
    <w:rsid w:val="00594B1A"/>
    <w:rsid w:val="005A040F"/>
    <w:rsid w:val="005A3231"/>
    <w:rsid w:val="005A644F"/>
    <w:rsid w:val="005B3D8D"/>
    <w:rsid w:val="005B71E4"/>
    <w:rsid w:val="005C02D4"/>
    <w:rsid w:val="005C5BBB"/>
    <w:rsid w:val="005D2C17"/>
    <w:rsid w:val="005D6699"/>
    <w:rsid w:val="005E6BC0"/>
    <w:rsid w:val="005F371F"/>
    <w:rsid w:val="005F5D95"/>
    <w:rsid w:val="005F5F39"/>
    <w:rsid w:val="00600F91"/>
    <w:rsid w:val="00607447"/>
    <w:rsid w:val="00612A10"/>
    <w:rsid w:val="006137B6"/>
    <w:rsid w:val="00626C70"/>
    <w:rsid w:val="0063261F"/>
    <w:rsid w:val="006326CD"/>
    <w:rsid w:val="00646644"/>
    <w:rsid w:val="00646BEB"/>
    <w:rsid w:val="006517AD"/>
    <w:rsid w:val="006549D6"/>
    <w:rsid w:val="00667002"/>
    <w:rsid w:val="00670542"/>
    <w:rsid w:val="00671867"/>
    <w:rsid w:val="00671EE1"/>
    <w:rsid w:val="00672133"/>
    <w:rsid w:val="0068794C"/>
    <w:rsid w:val="00687DF9"/>
    <w:rsid w:val="00694753"/>
    <w:rsid w:val="006A2D9A"/>
    <w:rsid w:val="006B19F1"/>
    <w:rsid w:val="006B336E"/>
    <w:rsid w:val="006C6A3B"/>
    <w:rsid w:val="006C7547"/>
    <w:rsid w:val="006D3D4A"/>
    <w:rsid w:val="006E01DC"/>
    <w:rsid w:val="006F7253"/>
    <w:rsid w:val="007028B7"/>
    <w:rsid w:val="00704531"/>
    <w:rsid w:val="0070565C"/>
    <w:rsid w:val="00710994"/>
    <w:rsid w:val="00714DEF"/>
    <w:rsid w:val="00716F76"/>
    <w:rsid w:val="007178CA"/>
    <w:rsid w:val="00723366"/>
    <w:rsid w:val="007300AF"/>
    <w:rsid w:val="00730B2E"/>
    <w:rsid w:val="00735D28"/>
    <w:rsid w:val="00745294"/>
    <w:rsid w:val="00752E86"/>
    <w:rsid w:val="00760B40"/>
    <w:rsid w:val="00761BC2"/>
    <w:rsid w:val="00762672"/>
    <w:rsid w:val="00762A9B"/>
    <w:rsid w:val="00765694"/>
    <w:rsid w:val="00766301"/>
    <w:rsid w:val="00774792"/>
    <w:rsid w:val="00776CFA"/>
    <w:rsid w:val="00781071"/>
    <w:rsid w:val="00781708"/>
    <w:rsid w:val="00783862"/>
    <w:rsid w:val="007A174C"/>
    <w:rsid w:val="007A6D7D"/>
    <w:rsid w:val="007B3995"/>
    <w:rsid w:val="007C123A"/>
    <w:rsid w:val="007C25D5"/>
    <w:rsid w:val="007D23C5"/>
    <w:rsid w:val="007E5712"/>
    <w:rsid w:val="007F0B40"/>
    <w:rsid w:val="007F1060"/>
    <w:rsid w:val="007F4EE8"/>
    <w:rsid w:val="008007A1"/>
    <w:rsid w:val="00815DA9"/>
    <w:rsid w:val="00825BED"/>
    <w:rsid w:val="00826BA5"/>
    <w:rsid w:val="008522C9"/>
    <w:rsid w:val="0085372A"/>
    <w:rsid w:val="008566AC"/>
    <w:rsid w:val="00862DCC"/>
    <w:rsid w:val="00864367"/>
    <w:rsid w:val="008671C7"/>
    <w:rsid w:val="00875210"/>
    <w:rsid w:val="00880A20"/>
    <w:rsid w:val="00897233"/>
    <w:rsid w:val="008A3DC1"/>
    <w:rsid w:val="008A7806"/>
    <w:rsid w:val="008B12A5"/>
    <w:rsid w:val="008B160A"/>
    <w:rsid w:val="008B43E9"/>
    <w:rsid w:val="008B44D9"/>
    <w:rsid w:val="008C1B1B"/>
    <w:rsid w:val="008C5900"/>
    <w:rsid w:val="008D3714"/>
    <w:rsid w:val="008D4E5E"/>
    <w:rsid w:val="008D6023"/>
    <w:rsid w:val="008E196D"/>
    <w:rsid w:val="008E7196"/>
    <w:rsid w:val="00911195"/>
    <w:rsid w:val="00914318"/>
    <w:rsid w:val="00920E45"/>
    <w:rsid w:val="0092690C"/>
    <w:rsid w:val="009277A3"/>
    <w:rsid w:val="0093257D"/>
    <w:rsid w:val="009373C5"/>
    <w:rsid w:val="00946B37"/>
    <w:rsid w:val="00963DE6"/>
    <w:rsid w:val="00964BBB"/>
    <w:rsid w:val="00967BD0"/>
    <w:rsid w:val="00973813"/>
    <w:rsid w:val="0097399F"/>
    <w:rsid w:val="00981EC1"/>
    <w:rsid w:val="00981F0F"/>
    <w:rsid w:val="009867D4"/>
    <w:rsid w:val="009A09B9"/>
    <w:rsid w:val="009A0CAE"/>
    <w:rsid w:val="009A3222"/>
    <w:rsid w:val="009A5495"/>
    <w:rsid w:val="009C4910"/>
    <w:rsid w:val="009C7B2A"/>
    <w:rsid w:val="009D0587"/>
    <w:rsid w:val="009D30BD"/>
    <w:rsid w:val="009D361A"/>
    <w:rsid w:val="009E411C"/>
    <w:rsid w:val="009F224B"/>
    <w:rsid w:val="009F5651"/>
    <w:rsid w:val="009F6C34"/>
    <w:rsid w:val="00A03C6C"/>
    <w:rsid w:val="00A06A35"/>
    <w:rsid w:val="00A10909"/>
    <w:rsid w:val="00A11890"/>
    <w:rsid w:val="00A13AA3"/>
    <w:rsid w:val="00A20EBB"/>
    <w:rsid w:val="00A32C84"/>
    <w:rsid w:val="00A34DDE"/>
    <w:rsid w:val="00A3610E"/>
    <w:rsid w:val="00A43048"/>
    <w:rsid w:val="00A47605"/>
    <w:rsid w:val="00A51231"/>
    <w:rsid w:val="00A618B1"/>
    <w:rsid w:val="00A6356A"/>
    <w:rsid w:val="00A64FF2"/>
    <w:rsid w:val="00A668F1"/>
    <w:rsid w:val="00A6693F"/>
    <w:rsid w:val="00A7087D"/>
    <w:rsid w:val="00A7286B"/>
    <w:rsid w:val="00A72E42"/>
    <w:rsid w:val="00A73F39"/>
    <w:rsid w:val="00A74136"/>
    <w:rsid w:val="00AB2196"/>
    <w:rsid w:val="00AB3079"/>
    <w:rsid w:val="00AB4694"/>
    <w:rsid w:val="00AB7D83"/>
    <w:rsid w:val="00AC5057"/>
    <w:rsid w:val="00AC5D24"/>
    <w:rsid w:val="00AC77E0"/>
    <w:rsid w:val="00AD3DCB"/>
    <w:rsid w:val="00AD7854"/>
    <w:rsid w:val="00AE289B"/>
    <w:rsid w:val="00AE7E72"/>
    <w:rsid w:val="00AF2204"/>
    <w:rsid w:val="00AF43D4"/>
    <w:rsid w:val="00B11C11"/>
    <w:rsid w:val="00B13756"/>
    <w:rsid w:val="00B21C2E"/>
    <w:rsid w:val="00B24B84"/>
    <w:rsid w:val="00B2637E"/>
    <w:rsid w:val="00B34465"/>
    <w:rsid w:val="00B42D8C"/>
    <w:rsid w:val="00B43CA5"/>
    <w:rsid w:val="00B443C1"/>
    <w:rsid w:val="00B44EC7"/>
    <w:rsid w:val="00B44EDA"/>
    <w:rsid w:val="00B5487B"/>
    <w:rsid w:val="00B60C34"/>
    <w:rsid w:val="00B73CFB"/>
    <w:rsid w:val="00B80247"/>
    <w:rsid w:val="00B90F5D"/>
    <w:rsid w:val="00B92F7C"/>
    <w:rsid w:val="00B96B33"/>
    <w:rsid w:val="00B97F92"/>
    <w:rsid w:val="00BA07B7"/>
    <w:rsid w:val="00BA53A3"/>
    <w:rsid w:val="00BB5014"/>
    <w:rsid w:val="00BC4D77"/>
    <w:rsid w:val="00BD0B73"/>
    <w:rsid w:val="00BF723E"/>
    <w:rsid w:val="00C0204D"/>
    <w:rsid w:val="00C104F1"/>
    <w:rsid w:val="00C166DA"/>
    <w:rsid w:val="00C24E04"/>
    <w:rsid w:val="00C320AC"/>
    <w:rsid w:val="00C33B18"/>
    <w:rsid w:val="00C37B27"/>
    <w:rsid w:val="00C451ED"/>
    <w:rsid w:val="00C46B4E"/>
    <w:rsid w:val="00C47817"/>
    <w:rsid w:val="00C656C5"/>
    <w:rsid w:val="00C71BE6"/>
    <w:rsid w:val="00C74CF3"/>
    <w:rsid w:val="00C80DF8"/>
    <w:rsid w:val="00CA463F"/>
    <w:rsid w:val="00CA48FF"/>
    <w:rsid w:val="00CB1A08"/>
    <w:rsid w:val="00CB5F65"/>
    <w:rsid w:val="00CB62B2"/>
    <w:rsid w:val="00CC0083"/>
    <w:rsid w:val="00CC1296"/>
    <w:rsid w:val="00CC1A01"/>
    <w:rsid w:val="00CC3789"/>
    <w:rsid w:val="00CC6161"/>
    <w:rsid w:val="00CD2CF8"/>
    <w:rsid w:val="00CD75A1"/>
    <w:rsid w:val="00CE4FE9"/>
    <w:rsid w:val="00CE6CE5"/>
    <w:rsid w:val="00CF3A79"/>
    <w:rsid w:val="00D01D7C"/>
    <w:rsid w:val="00D203B5"/>
    <w:rsid w:val="00D211F6"/>
    <w:rsid w:val="00D21DB8"/>
    <w:rsid w:val="00D2310C"/>
    <w:rsid w:val="00D26864"/>
    <w:rsid w:val="00D26944"/>
    <w:rsid w:val="00D345AD"/>
    <w:rsid w:val="00D347F0"/>
    <w:rsid w:val="00D425C9"/>
    <w:rsid w:val="00D431DF"/>
    <w:rsid w:val="00D43E50"/>
    <w:rsid w:val="00D51750"/>
    <w:rsid w:val="00D53FDB"/>
    <w:rsid w:val="00D54680"/>
    <w:rsid w:val="00D55CB2"/>
    <w:rsid w:val="00D623E1"/>
    <w:rsid w:val="00D65B90"/>
    <w:rsid w:val="00D72509"/>
    <w:rsid w:val="00D7450D"/>
    <w:rsid w:val="00D81A51"/>
    <w:rsid w:val="00D831F9"/>
    <w:rsid w:val="00D83D5E"/>
    <w:rsid w:val="00D929E0"/>
    <w:rsid w:val="00D9694B"/>
    <w:rsid w:val="00DA19B1"/>
    <w:rsid w:val="00DB403C"/>
    <w:rsid w:val="00DD7E9D"/>
    <w:rsid w:val="00DE779E"/>
    <w:rsid w:val="00DF1BF8"/>
    <w:rsid w:val="00DF2E49"/>
    <w:rsid w:val="00DF5D87"/>
    <w:rsid w:val="00E05369"/>
    <w:rsid w:val="00E1194E"/>
    <w:rsid w:val="00E154EB"/>
    <w:rsid w:val="00E16622"/>
    <w:rsid w:val="00E218C3"/>
    <w:rsid w:val="00E30223"/>
    <w:rsid w:val="00E501D3"/>
    <w:rsid w:val="00E51B91"/>
    <w:rsid w:val="00E52312"/>
    <w:rsid w:val="00E56013"/>
    <w:rsid w:val="00E56578"/>
    <w:rsid w:val="00E625C3"/>
    <w:rsid w:val="00E63FF5"/>
    <w:rsid w:val="00E642F5"/>
    <w:rsid w:val="00E661F7"/>
    <w:rsid w:val="00E86A64"/>
    <w:rsid w:val="00E87ED4"/>
    <w:rsid w:val="00E90822"/>
    <w:rsid w:val="00E961C5"/>
    <w:rsid w:val="00EA116C"/>
    <w:rsid w:val="00EA1362"/>
    <w:rsid w:val="00EA425A"/>
    <w:rsid w:val="00EB54D6"/>
    <w:rsid w:val="00EC0761"/>
    <w:rsid w:val="00EC1A28"/>
    <w:rsid w:val="00EC1C21"/>
    <w:rsid w:val="00EC569C"/>
    <w:rsid w:val="00EE060B"/>
    <w:rsid w:val="00EE7FA6"/>
    <w:rsid w:val="00EF329B"/>
    <w:rsid w:val="00F00B4B"/>
    <w:rsid w:val="00F05B6A"/>
    <w:rsid w:val="00F0730D"/>
    <w:rsid w:val="00F1225E"/>
    <w:rsid w:val="00F12688"/>
    <w:rsid w:val="00F14CEC"/>
    <w:rsid w:val="00F20BE2"/>
    <w:rsid w:val="00F2342B"/>
    <w:rsid w:val="00F272AA"/>
    <w:rsid w:val="00F313B7"/>
    <w:rsid w:val="00F32F55"/>
    <w:rsid w:val="00F42DC7"/>
    <w:rsid w:val="00F5329D"/>
    <w:rsid w:val="00F84657"/>
    <w:rsid w:val="00F87AFE"/>
    <w:rsid w:val="00FA4A26"/>
    <w:rsid w:val="00FB262D"/>
    <w:rsid w:val="00FB6C65"/>
    <w:rsid w:val="00FB708E"/>
    <w:rsid w:val="00FD7D51"/>
    <w:rsid w:val="00FE32C0"/>
    <w:rsid w:val="00FE7DC3"/>
    <w:rsid w:val="00FF1304"/>
    <w:rsid w:val="00FF1DD4"/>
    <w:rsid w:val="00FF2A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FDB"/>
    <w:pPr>
      <w:ind w:left="720"/>
      <w:contextualSpacing/>
    </w:pPr>
  </w:style>
  <w:style w:type="character" w:styleId="Hyperlnk">
    <w:name w:val="Hyperlink"/>
    <w:basedOn w:val="Standardstycketeckensnitt"/>
    <w:uiPriority w:val="99"/>
    <w:unhideWhenUsed/>
    <w:rsid w:val="00C33B18"/>
    <w:rPr>
      <w:color w:val="0000FF" w:themeColor="hyperlink"/>
      <w:u w:val="single"/>
    </w:rPr>
  </w:style>
  <w:style w:type="paragraph" w:styleId="Ballongtext">
    <w:name w:val="Balloon Text"/>
    <w:basedOn w:val="Normal"/>
    <w:link w:val="BallongtextChar"/>
    <w:uiPriority w:val="99"/>
    <w:semiHidden/>
    <w:unhideWhenUsed/>
    <w:rsid w:val="00F272AA"/>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272AA"/>
    <w:rPr>
      <w:rFonts w:ascii="Lucida Grande" w:hAnsi="Lucida Grande" w:cs="Lucida Grande"/>
      <w:sz w:val="18"/>
      <w:szCs w:val="18"/>
    </w:rPr>
  </w:style>
  <w:style w:type="paragraph" w:styleId="Ingetavstnd">
    <w:name w:val="No Spacing"/>
    <w:uiPriority w:val="1"/>
    <w:qFormat/>
    <w:rsid w:val="00E16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FDB"/>
    <w:pPr>
      <w:ind w:left="720"/>
      <w:contextualSpacing/>
    </w:pPr>
  </w:style>
  <w:style w:type="character" w:styleId="Hyperlnk">
    <w:name w:val="Hyperlink"/>
    <w:basedOn w:val="Standardstycketeckensnitt"/>
    <w:uiPriority w:val="99"/>
    <w:unhideWhenUsed/>
    <w:rsid w:val="00C33B18"/>
    <w:rPr>
      <w:color w:val="0000FF" w:themeColor="hyperlink"/>
      <w:u w:val="single"/>
    </w:rPr>
  </w:style>
  <w:style w:type="paragraph" w:styleId="Ballongtext">
    <w:name w:val="Balloon Text"/>
    <w:basedOn w:val="Normal"/>
    <w:link w:val="BallongtextChar"/>
    <w:uiPriority w:val="99"/>
    <w:semiHidden/>
    <w:unhideWhenUsed/>
    <w:rsid w:val="00F272AA"/>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272AA"/>
    <w:rPr>
      <w:rFonts w:ascii="Lucida Grande" w:hAnsi="Lucida Grande" w:cs="Lucida Grande"/>
      <w:sz w:val="18"/>
      <w:szCs w:val="18"/>
    </w:rPr>
  </w:style>
  <w:style w:type="paragraph" w:styleId="Ingetavstnd">
    <w:name w:val="No Spacing"/>
    <w:uiPriority w:val="1"/>
    <w:qFormat/>
    <w:rsid w:val="00E16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lie.weiderud@rfsu.s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course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Borgstr&#246;m@tlv.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ena.kopp-kallner@ki.se" TargetMode="External"/><Relationship Id="rId4" Type="http://schemas.openxmlformats.org/officeDocument/2006/relationships/settings" Target="settings.xml"/><Relationship Id="rId9" Type="http://schemas.openxmlformats.org/officeDocument/2006/relationships/hyperlink" Target="http://www.abortioninSweden.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7368</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helkop</dc:creator>
  <cp:lastModifiedBy>K7-CATLAR-S</cp:lastModifiedBy>
  <cp:revision>2</cp:revision>
  <dcterms:created xsi:type="dcterms:W3CDTF">2014-11-11T09:31:00Z</dcterms:created>
  <dcterms:modified xsi:type="dcterms:W3CDTF">2014-11-11T09:31:00Z</dcterms:modified>
</cp:coreProperties>
</file>